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B5" w:rsidRDefault="008E40B5" w:rsidP="008E40B5">
      <w:pPr>
        <w:suppressAutoHyphens/>
        <w:outlineLvl w:val="0"/>
        <w:rPr>
          <w:rFonts w:ascii="Verdana" w:eastAsia="Arial Unicode MS" w:hAnsi="Verdana"/>
          <w:color w:val="000000"/>
          <w:sz w:val="21"/>
          <w:u w:color="000000"/>
          <w:lang w:val="it-IT"/>
        </w:rPr>
      </w:pPr>
      <w:bookmarkStart w:id="0" w:name="_GoBack"/>
      <w:bookmarkEnd w:id="0"/>
    </w:p>
    <w:p w:rsidR="008E40B5" w:rsidRDefault="008E40B5" w:rsidP="008E40B5">
      <w:pPr>
        <w:suppressAutoHyphens/>
        <w:outlineLvl w:val="0"/>
        <w:rPr>
          <w:rFonts w:ascii="Verdana" w:eastAsia="Arial Unicode MS" w:hAnsi="Verdana"/>
          <w:color w:val="000000"/>
          <w:sz w:val="21"/>
          <w:u w:color="000000"/>
          <w:lang w:val="it-IT"/>
        </w:rPr>
      </w:pPr>
    </w:p>
    <w:p w:rsidR="008E40B5" w:rsidRDefault="008E40B5" w:rsidP="008E40B5">
      <w:pPr>
        <w:suppressAutoHyphens/>
        <w:outlineLvl w:val="0"/>
        <w:rPr>
          <w:rFonts w:ascii="Verdana" w:eastAsia="Arial Unicode MS" w:hAnsi="Verdana"/>
          <w:b/>
          <w:color w:val="000000"/>
          <w:sz w:val="21"/>
          <w:u w:color="000000"/>
        </w:rPr>
      </w:pPr>
      <w:proofErr w:type="spellStart"/>
      <w:r>
        <w:rPr>
          <w:rFonts w:ascii="Verdana" w:eastAsia="Arial Unicode MS" w:hAnsi="Arial Unicode MS"/>
          <w:b/>
          <w:color w:val="000000"/>
          <w:sz w:val="21"/>
          <w:u w:color="000000"/>
        </w:rPr>
        <w:t>Clil</w:t>
      </w:r>
      <w:proofErr w:type="spellEnd"/>
      <w:r>
        <w:rPr>
          <w:rFonts w:ascii="Verdana" w:eastAsia="Arial Unicode MS" w:hAnsi="Arial Unicode MS"/>
          <w:b/>
          <w:color w:val="000000"/>
          <w:sz w:val="21"/>
          <w:u w:color="000000"/>
        </w:rPr>
        <w:t xml:space="preserve"> Report Card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701"/>
        <w:gridCol w:w="1842"/>
        <w:gridCol w:w="1902"/>
      </w:tblGrid>
      <w:tr w:rsidR="008E40B5" w:rsidTr="00950881">
        <w:trPr>
          <w:cantSplit/>
          <w:trHeight w:val="340"/>
        </w:trPr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/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proofErr w:type="gram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OTTIMA  (</w:t>
            </w:r>
            <w:proofErr w:type="gram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9   -     10)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Excellent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DISCRETA/BUONA</w:t>
            </w:r>
            <w:proofErr w:type="gram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   (</w:t>
            </w:r>
            <w:proofErr w:type="gram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7 - 8)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Good</w:t>
            </w:r>
          </w:p>
        </w:tc>
        <w:tc>
          <w:tcPr>
            <w:tcW w:w="18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ACCETTABILE/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SUFFICIENTE</w:t>
            </w:r>
            <w:proofErr w:type="gram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   (</w:t>
            </w:r>
            <w:proofErr w:type="gram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6)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O.k.</w:t>
            </w:r>
          </w:p>
        </w:tc>
        <w:tc>
          <w:tcPr>
            <w:tcW w:w="1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INCERTA/INSUFF./GRAV.INSUFF. (1-5)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Could do better</w:t>
            </w:r>
          </w:p>
        </w:tc>
      </w:tr>
      <w:tr w:rsidR="008E40B5" w:rsidTr="00950881">
        <w:trPr>
          <w:cantSplit/>
          <w:trHeight w:val="340"/>
        </w:trPr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CONOSCENZA/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COMPRENSIONE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CONTENT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(knowledge, comprehension, identification)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Can answer/make </w:t>
            </w: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LOTS questions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 who, when, what, which, how often, how many, where;  recall information, match sentences, etc.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Knows the topics (events and dates); is confident in identifying key concepts; is able to define properly key words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Knows the topics; Identifies key concepts; knows the meaning of key words</w:t>
            </w:r>
          </w:p>
        </w:tc>
        <w:tc>
          <w:tcPr>
            <w:tcW w:w="18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Knows the main topics;  is able to identify key concepts and recognize the meanings of key words with the help of the teacher;</w:t>
            </w:r>
          </w:p>
        </w:tc>
        <w:tc>
          <w:tcPr>
            <w:tcW w:w="1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Knows few/doesn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’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t know the topics; is not able to identify key concepts; isn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’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t able to define key words; isn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’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t able to understand the hints of the teacher</w:t>
            </w:r>
          </w:p>
        </w:tc>
      </w:tr>
      <w:tr w:rsidR="008E40B5" w:rsidTr="00950881">
        <w:trPr>
          <w:cantSplit/>
          <w:trHeight w:val="340"/>
        </w:trPr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CAPACIT</w:t>
            </w: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À</w:t>
            </w: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 xml:space="preserve"> DI 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ANALISI/SINTESI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COGNITION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(reason, explain a subject content, analyze, summarize, compare and contrast)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answer/make HOTS questions: why, why not, can evaluate sources (biased/objective)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Is able to explain, analyze, summarize, compare and contrast events and concepts with insight and confidence; can critically evaluate sources ; can collect and organize data; makes appropriate conclusion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Is able to explain, analyze, summarize, compare and contrast events and concepts in an good way; can  evaluate the main features of the sources </w:t>
            </w:r>
          </w:p>
        </w:tc>
        <w:tc>
          <w:tcPr>
            <w:tcW w:w="18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Can explain, analyze and summarize the main events </w:t>
            </w:r>
            <w:proofErr w:type="spell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ands</w:t>
            </w:r>
            <w:proofErr w:type="spell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 concepts; is able to make simple comparisons; with the guide of the teacher is able to distinguish between biased and objective sources</w:t>
            </w:r>
          </w:p>
        </w:tc>
        <w:tc>
          <w:tcPr>
            <w:tcW w:w="1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Isn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’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t able to explain, </w:t>
            </w:r>
            <w:proofErr w:type="spell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analize</w:t>
            </w:r>
            <w:proofErr w:type="spell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, summarize, compare and contrast in an acceptable way; can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’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t evaluate sources either with the help of the teacher.</w:t>
            </w:r>
          </w:p>
        </w:tc>
      </w:tr>
      <w:tr w:rsidR="008E40B5" w:rsidTr="00950881">
        <w:trPr>
          <w:cantSplit/>
          <w:trHeight w:val="340"/>
        </w:trPr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COMPETENZA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LINGUISTICA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</w:rPr>
              <w:t>COMMUNICATION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(vocabulary)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recall new subject vocabulary,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Can use specific and academic terms (CALP)  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 xml:space="preserve">Language </w:t>
            </w:r>
            <w:proofErr w:type="spell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>structures</w:t>
            </w:r>
            <w:proofErr w:type="spellEnd"/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express with a natural flow and interact with ease; can control and use properly the subject vocabulary and CALP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express and interact with a good degree of fluency; can control and use the subject vocabulary in a good way and understand CALP</w:t>
            </w:r>
          </w:p>
        </w:tc>
        <w:tc>
          <w:tcPr>
            <w:tcW w:w="18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express and interact with a reasonable degree of fluency; a few mistakes in vocabulary use do not lead to misunderstanding</w:t>
            </w:r>
          </w:p>
        </w:tc>
        <w:tc>
          <w:tcPr>
            <w:tcW w:w="1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’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t manage the discourse/ manages with effort and the need of  help;  Systematic mistakes in vocabulary use compromise understanding.</w:t>
            </w:r>
          </w:p>
        </w:tc>
      </w:tr>
      <w:tr w:rsidR="008E40B5" w:rsidTr="00950881">
        <w:trPr>
          <w:cantSplit/>
          <w:trHeight w:val="340"/>
        </w:trPr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  <w:lang w:val="it-IT"/>
              </w:rPr>
            </w:pPr>
            <w:proofErr w:type="gramStart"/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  <w:lang w:val="it-IT"/>
              </w:rPr>
              <w:t>CAPACIT</w:t>
            </w: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  <w:lang w:val="it-IT"/>
              </w:rPr>
              <w:t>À</w:t>
            </w: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  <w:lang w:val="it-IT"/>
              </w:rPr>
              <w:t xml:space="preserve">  CRITICA</w:t>
            </w:r>
            <w:proofErr w:type="gramEnd"/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  <w:lang w:val="it-IT"/>
              </w:rPr>
              <w:t>/APPORTO PERSONALE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  <w:lang w:val="it-IT"/>
              </w:rPr>
            </w:pP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b/>
                <w:color w:val="000000"/>
                <w:sz w:val="18"/>
                <w:u w:color="000000"/>
                <w:lang w:val="it-IT"/>
              </w:rPr>
            </w:pPr>
            <w:r>
              <w:rPr>
                <w:rFonts w:ascii="Verdana" w:eastAsia="Arial Unicode MS" w:hAnsi="Arial Unicode MS"/>
                <w:b/>
                <w:color w:val="000000"/>
                <w:sz w:val="18"/>
                <w:u w:color="000000"/>
                <w:lang w:val="it-IT"/>
              </w:rPr>
              <w:t>CULTURE/CITIZENSHIP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(cultural/intercultural awareness)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HOTS questions: what would/could happen </w:t>
            </w:r>
            <w:proofErr w:type="gram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if,  Can</w:t>
            </w:r>
            <w:proofErr w:type="gram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 xml:space="preserve"> give an opinion and justify it, Can hypothesize,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Verdana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think creatively, critically, historically;</w:t>
            </w:r>
          </w:p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 xml:space="preserve">Can </w:t>
            </w:r>
            <w:proofErr w:type="spell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>make</w:t>
            </w:r>
            <w:proofErr w:type="spell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 xml:space="preserve"> </w:t>
            </w:r>
            <w:proofErr w:type="spell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>reasoned</w:t>
            </w:r>
            <w:proofErr w:type="spell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 xml:space="preserve"> </w:t>
            </w:r>
            <w:proofErr w:type="spellStart"/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>judgments</w:t>
            </w:r>
            <w:proofErr w:type="spellEnd"/>
            <w:r>
              <w:rPr>
                <w:rFonts w:ascii="Verdana" w:eastAsia="Arial Unicode MS" w:hAnsi="Arial Unicode MS"/>
                <w:color w:val="000000"/>
                <w:sz w:val="18"/>
                <w:u w:color="00000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evaluate the results obtained; can hypothesize and make inferences; can think critically and make reasoned judgments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Is able to make some inferences; can give opinions and justify them</w:t>
            </w:r>
          </w:p>
        </w:tc>
        <w:tc>
          <w:tcPr>
            <w:tcW w:w="18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 formulate some hypothesis; with the help of the teacher, can express some simple evaluations</w:t>
            </w:r>
          </w:p>
        </w:tc>
        <w:tc>
          <w:tcPr>
            <w:tcW w:w="19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E40B5" w:rsidRDefault="008E40B5" w:rsidP="00950881">
            <w:pPr>
              <w:suppressAutoHyphens/>
              <w:outlineLvl w:val="0"/>
              <w:rPr>
                <w:rFonts w:ascii="Verdana" w:eastAsia="Arial Unicode MS" w:hAnsi="Arial Unicode MS"/>
                <w:color w:val="000000"/>
                <w:sz w:val="18"/>
                <w:u w:color="000000"/>
              </w:rPr>
            </w:pP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Cannot formulate hypothesis; cannot express any justified evaluation; doesn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’</w:t>
            </w:r>
            <w:r>
              <w:rPr>
                <w:rFonts w:ascii="Verdana" w:eastAsia="Arial Unicode MS" w:hAnsi="Arial Unicode MS"/>
                <w:color w:val="000000"/>
                <w:sz w:val="18"/>
                <w:u w:color="000000"/>
              </w:rPr>
              <w:t>t make acceptable inferences</w:t>
            </w:r>
          </w:p>
        </w:tc>
      </w:tr>
    </w:tbl>
    <w:p w:rsidR="008E40B5" w:rsidRDefault="008E40B5" w:rsidP="008E40B5">
      <w:pPr>
        <w:suppressAutoHyphens/>
        <w:outlineLvl w:val="0"/>
        <w:rPr>
          <w:rFonts w:ascii="Verdana" w:eastAsia="Arial Unicode MS" w:hAnsi="Verdana"/>
          <w:b/>
          <w:color w:val="000000"/>
          <w:sz w:val="21"/>
          <w:u w:color="000000"/>
        </w:rPr>
      </w:pPr>
    </w:p>
    <w:p w:rsidR="008E40B5" w:rsidRDefault="008E40B5" w:rsidP="008E40B5">
      <w:pPr>
        <w:suppressAutoHyphens/>
        <w:outlineLvl w:val="0"/>
        <w:rPr>
          <w:rFonts w:ascii="Helvetica" w:eastAsia="Arial Unicode MS" w:hAnsi="Helvetica"/>
          <w:color w:val="000000"/>
          <w:u w:color="000000"/>
        </w:rPr>
      </w:pPr>
    </w:p>
    <w:sectPr w:rsidR="008E4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B5"/>
    <w:rsid w:val="00367897"/>
    <w:rsid w:val="008E40B5"/>
    <w:rsid w:val="00A13766"/>
    <w:rsid w:val="00F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B5F0D-6864-4E43-8DFA-147605C9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martinez</dc:creator>
  <cp:lastModifiedBy>Rita</cp:lastModifiedBy>
  <cp:revision>2</cp:revision>
  <dcterms:created xsi:type="dcterms:W3CDTF">2023-10-18T15:46:00Z</dcterms:created>
  <dcterms:modified xsi:type="dcterms:W3CDTF">2023-10-18T15:46:00Z</dcterms:modified>
</cp:coreProperties>
</file>